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612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18" w:space="0" w:color="auto"/>
          <w:right w:val="single" w:sz="4" w:space="0" w:color="FFFFFF" w:themeColor="background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E236CA" w:rsidRPr="003B281B" w14:paraId="427DE673" w14:textId="77777777" w:rsidTr="00437791">
        <w:trPr>
          <w:trHeight w:hRule="exact" w:val="1389"/>
        </w:trPr>
        <w:tc>
          <w:tcPr>
            <w:tcW w:w="6124" w:type="dxa"/>
            <w:shd w:val="clear" w:color="auto" w:fill="auto"/>
            <w:vAlign w:val="bottom"/>
          </w:tcPr>
          <w:p w14:paraId="3995CA47" w14:textId="77777777" w:rsidR="00E236CA" w:rsidRPr="002C57B8" w:rsidRDefault="00D53648" w:rsidP="0021601E">
            <w:pPr>
              <w:spacing w:after="60"/>
              <w:rPr>
                <w:rFonts w:ascii="PKO Bank Polski" w:hAnsi="PKO Bank Polski"/>
                <w:sz w:val="22"/>
                <w:szCs w:val="22"/>
              </w:rPr>
            </w:pPr>
            <w:r w:rsidRPr="003B281B">
              <w:rPr>
                <w:rFonts w:ascii="PKO Bank Polski" w:hAnsi="PKO Bank Polski"/>
                <w:szCs w:val="18"/>
              </w:rPr>
              <w:br w:type="textWrapping" w:clear="all"/>
            </w:r>
            <w:r w:rsidR="0077330D" w:rsidRPr="002C57B8">
              <w:rPr>
                <w:rFonts w:ascii="PKO Bank Polski" w:hAnsi="PKO Bank Polski" w:cs="Arial"/>
                <w:b/>
                <w:sz w:val="22"/>
                <w:szCs w:val="22"/>
              </w:rPr>
              <w:t>ZAŁĄCZNIK NR 1 – ZAKRES PRAC</w:t>
            </w:r>
            <w:r w:rsidR="00447736" w:rsidRPr="002C57B8">
              <w:rPr>
                <w:rFonts w:ascii="PKO Bank Polski" w:hAnsi="PKO Bank Polski" w:cs="Arial"/>
                <w:b/>
                <w:sz w:val="22"/>
                <w:szCs w:val="22"/>
              </w:rPr>
              <w:t xml:space="preserve">, OCZEKIWANIA WOBEC </w:t>
            </w:r>
            <w:r w:rsidR="0021601E" w:rsidRPr="002C57B8">
              <w:rPr>
                <w:rFonts w:ascii="PKO Bank Polski" w:hAnsi="PKO Bank Polski" w:cs="Arial"/>
                <w:b/>
                <w:sz w:val="22"/>
                <w:szCs w:val="22"/>
              </w:rPr>
              <w:t>ODPOWIEDZI</w:t>
            </w:r>
          </w:p>
        </w:tc>
      </w:tr>
    </w:tbl>
    <w:p w14:paraId="72FEAFC1" w14:textId="77777777" w:rsidR="00E236CA" w:rsidRPr="003B281B" w:rsidRDefault="00E236CA" w:rsidP="00917F1F">
      <w:pPr>
        <w:spacing w:line="200" w:lineRule="exact"/>
        <w:ind w:left="284" w:hanging="284"/>
        <w:rPr>
          <w:rFonts w:ascii="PKO Bank Polski" w:hAnsi="PKO Bank Polski"/>
          <w:szCs w:val="18"/>
        </w:rPr>
      </w:pPr>
      <w:r w:rsidRPr="003B281B">
        <w:rPr>
          <w:rFonts w:ascii="PKO Bank Polski" w:hAnsi="PKO Bank Polski"/>
          <w:szCs w:val="18"/>
        </w:rPr>
        <w:br w:type="textWrapping" w:clear="all"/>
      </w:r>
    </w:p>
    <w:p w14:paraId="2FA9611F" w14:textId="77777777" w:rsidR="00EC300F" w:rsidRPr="003B281B" w:rsidRDefault="00EC300F" w:rsidP="002C57B8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Przedmiot </w:t>
      </w:r>
      <w:r w:rsidR="00A92C2F" w:rsidRPr="003B281B">
        <w:rPr>
          <w:rFonts w:ascii="PKO Bank Polski" w:hAnsi="PKO Bank Polski"/>
          <w:b/>
          <w:szCs w:val="18"/>
        </w:rPr>
        <w:t xml:space="preserve">zapytania </w:t>
      </w:r>
    </w:p>
    <w:p w14:paraId="73E299E9" w14:textId="2F57EF19" w:rsidR="007D4653" w:rsidRDefault="008D31B9" w:rsidP="004A4796">
      <w:pPr>
        <w:pStyle w:val="Default"/>
        <w:ind w:left="284"/>
        <w:jc w:val="both"/>
        <w:rPr>
          <w:sz w:val="18"/>
          <w:szCs w:val="18"/>
        </w:rPr>
      </w:pPr>
      <w:r w:rsidRPr="003B281B">
        <w:rPr>
          <w:sz w:val="18"/>
          <w:szCs w:val="18"/>
        </w:rPr>
        <w:t xml:space="preserve">Przedmiotem zapytania </w:t>
      </w:r>
      <w:r w:rsidR="009C297C">
        <w:rPr>
          <w:sz w:val="18"/>
          <w:szCs w:val="18"/>
        </w:rPr>
        <w:t xml:space="preserve">jest świadczenie </w:t>
      </w:r>
      <w:r w:rsidR="007D4653">
        <w:rPr>
          <w:sz w:val="18"/>
          <w:szCs w:val="18"/>
        </w:rPr>
        <w:t>usług</w:t>
      </w:r>
      <w:r w:rsidR="009C297C">
        <w:rPr>
          <w:sz w:val="18"/>
          <w:szCs w:val="18"/>
        </w:rPr>
        <w:t xml:space="preserve"> </w:t>
      </w:r>
      <w:r w:rsidR="00332DB4">
        <w:rPr>
          <w:sz w:val="18"/>
          <w:szCs w:val="18"/>
        </w:rPr>
        <w:t xml:space="preserve">w zakresie </w:t>
      </w:r>
      <w:r w:rsidR="004A4796">
        <w:rPr>
          <w:sz w:val="18"/>
          <w:szCs w:val="18"/>
        </w:rPr>
        <w:t xml:space="preserve">monitoringu mediów. </w:t>
      </w:r>
    </w:p>
    <w:p w14:paraId="3D3AC851" w14:textId="70CE6904" w:rsidR="00CE2128" w:rsidRPr="003B281B" w:rsidRDefault="00CE2128" w:rsidP="008921A5">
      <w:pPr>
        <w:pStyle w:val="Default"/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>Planowany czas trwania umowy to dwa lata.</w:t>
      </w:r>
    </w:p>
    <w:p w14:paraId="2415D0F0" w14:textId="175F7FD7" w:rsidR="004A4796" w:rsidRDefault="004A4796" w:rsidP="004A4796">
      <w:pPr>
        <w:pStyle w:val="Cytatintensywny"/>
      </w:pPr>
      <w:r>
        <w:t xml:space="preserve">Specyfikacja </w:t>
      </w:r>
      <w:r w:rsidR="006D3A5C">
        <w:t xml:space="preserve">zakresu usług </w:t>
      </w:r>
    </w:p>
    <w:p w14:paraId="73FD4659" w14:textId="77777777" w:rsidR="004A4796" w:rsidRDefault="004A4796" w:rsidP="004A4796">
      <w:pPr>
        <w:pStyle w:val="Bezodstpw"/>
      </w:pPr>
    </w:p>
    <w:p w14:paraId="5680C941" w14:textId="767DE2F1" w:rsidR="004A4796" w:rsidRDefault="004A4796" w:rsidP="004A4796">
      <w:pPr>
        <w:pStyle w:val="Akapitzlist"/>
        <w:numPr>
          <w:ilvl w:val="0"/>
          <w:numId w:val="41"/>
        </w:numPr>
        <w:spacing w:after="160" w:line="259" w:lineRule="auto"/>
      </w:pPr>
      <w:r w:rsidRPr="000A6FED">
        <w:rPr>
          <w:b/>
        </w:rPr>
        <w:t>Codzienny monitoring publikacji</w:t>
      </w:r>
      <w:r>
        <w:t xml:space="preserve"> w prasie, radiu TV i </w:t>
      </w:r>
      <w:proofErr w:type="spellStart"/>
      <w:r>
        <w:t>internecie</w:t>
      </w:r>
      <w:proofErr w:type="spellEnd"/>
      <w:r>
        <w:t xml:space="preserve"> (bez </w:t>
      </w:r>
      <w:proofErr w:type="spellStart"/>
      <w:r>
        <w:t>SoMe</w:t>
      </w:r>
      <w:proofErr w:type="spellEnd"/>
      <w:r>
        <w:t xml:space="preserve">). Publikacje wybierane na podstawie zawartych w treści – określonych przez Bank – haseł, zwrotów  agregowanych w oddzielnych katalogach. </w:t>
      </w:r>
      <w:r w:rsidR="00E75139">
        <w:t>Publikacje są agregowane w bazie udostępnianej przez dostawcę w formie serwisu WWW – patrz p</w:t>
      </w:r>
      <w:r w:rsidR="00A1078C">
        <w:t xml:space="preserve">kt </w:t>
      </w:r>
      <w:r w:rsidR="00E75139">
        <w:t>3. Każdy zapis publikacji posiada jednolity zestaw danych ją opisujących – patrz p</w:t>
      </w:r>
      <w:r w:rsidR="00A1078C">
        <w:t>kt</w:t>
      </w:r>
      <w:r w:rsidR="00E75139">
        <w:t xml:space="preserve">.2.  </w:t>
      </w:r>
    </w:p>
    <w:p w14:paraId="4498D04B" w14:textId="15446437" w:rsidR="004A4796" w:rsidRDefault="004A4796" w:rsidP="004A4796">
      <w:pPr>
        <w:pStyle w:val="Akapitzlist"/>
        <w:numPr>
          <w:ilvl w:val="0"/>
          <w:numId w:val="41"/>
        </w:numPr>
        <w:spacing w:after="160" w:line="259" w:lineRule="auto"/>
      </w:pPr>
      <w:r w:rsidRPr="000A6FED">
        <w:rPr>
          <w:b/>
        </w:rPr>
        <w:t>Opis monitorowanych publikacji</w:t>
      </w:r>
      <w:r>
        <w:t xml:space="preserve"> zawiera: </w:t>
      </w:r>
      <w:r>
        <w:br/>
        <w:t xml:space="preserve">– tytuł, </w:t>
      </w:r>
      <w:proofErr w:type="spellStart"/>
      <w:r>
        <w:t>lead</w:t>
      </w:r>
      <w:proofErr w:type="spellEnd"/>
      <w:r>
        <w:t xml:space="preserve">, treść, skąd publikacja pochodzi (medium) datę ukazania się publikacji,  AVE wydźwięk, zasięg medium, informację o wydawcy. </w:t>
      </w:r>
      <w:r>
        <w:br/>
        <w:t>– treść – plik tekstowy, graficzny – do pobrania</w:t>
      </w:r>
      <w:r w:rsidR="00E75139">
        <w:t>, plik audio , plik video  w zależności od rodzaju medium</w:t>
      </w:r>
      <w:r>
        <w:br/>
        <w:t>– generowanie treści w formacie PDF – do pobrania)</w:t>
      </w:r>
      <w:r>
        <w:br/>
        <w:t>– AVE, wydźwięk (</w:t>
      </w:r>
      <w:r w:rsidRPr="00372BC0">
        <w:t>pozytywn</w:t>
      </w:r>
      <w:r>
        <w:t>y</w:t>
      </w:r>
      <w:r w:rsidRPr="00372BC0">
        <w:t>, negatywn</w:t>
      </w:r>
      <w:r>
        <w:t>y</w:t>
      </w:r>
      <w:r w:rsidRPr="00372BC0">
        <w:t xml:space="preserve"> </w:t>
      </w:r>
      <w:r>
        <w:t>lub</w:t>
      </w:r>
      <w:r w:rsidRPr="00372BC0">
        <w:t xml:space="preserve"> neutraln</w:t>
      </w:r>
      <w:r>
        <w:t>y</w:t>
      </w:r>
      <w:r w:rsidRPr="00372BC0">
        <w:t>)</w:t>
      </w:r>
      <w:r>
        <w:t xml:space="preserve"> oraz wielkość (wzmianka, notka, artykuł). </w:t>
      </w:r>
    </w:p>
    <w:p w14:paraId="346C252B" w14:textId="6EBFCEED" w:rsidR="00E75139" w:rsidRDefault="00E75139" w:rsidP="00E75139">
      <w:pPr>
        <w:pStyle w:val="Akapitzlist"/>
        <w:numPr>
          <w:ilvl w:val="0"/>
          <w:numId w:val="41"/>
        </w:numPr>
        <w:spacing w:after="160" w:line="259" w:lineRule="auto"/>
      </w:pPr>
      <w:r w:rsidRPr="000A6FED">
        <w:rPr>
          <w:b/>
        </w:rPr>
        <w:t xml:space="preserve">Dostęp do </w:t>
      </w:r>
      <w:r>
        <w:rPr>
          <w:b/>
        </w:rPr>
        <w:t xml:space="preserve">zagregowanych </w:t>
      </w:r>
      <w:r w:rsidRPr="000A6FED">
        <w:rPr>
          <w:b/>
        </w:rPr>
        <w:t>monitorowanych publikacji</w:t>
      </w:r>
      <w:r>
        <w:t xml:space="preserve"> zapewniony przez sieć przy pomocy przeglądarki internetowej</w:t>
      </w:r>
      <w:r w:rsidR="00940598">
        <w:t>/aplikacj</w:t>
      </w:r>
      <w:r w:rsidR="00533248">
        <w:t>i</w:t>
      </w:r>
      <w:r>
        <w:t xml:space="preserve">. Dostawca udostępnia Bankowi monitorowane publikacje w serwisie WWW,  w postaci tekstowej, graficznej, nagrania audio lub wideo w zależności od medium. Serwis umożliwia uprawnionym pracownikom Banku generowanie raportów według zadanych kryteriów opartych na danych związanych z publikacją – zawierających wyraz/zwrot, medium, data wydania – w przedziałach czasowych, wydźwięk itp. . </w:t>
      </w:r>
    </w:p>
    <w:p w14:paraId="357BAAD5" w14:textId="72AC3296" w:rsidR="004A4796" w:rsidRDefault="004A4796" w:rsidP="004A4796">
      <w:pPr>
        <w:pStyle w:val="Akapitzlist"/>
        <w:numPr>
          <w:ilvl w:val="0"/>
          <w:numId w:val="41"/>
        </w:numPr>
        <w:spacing w:after="160" w:line="259" w:lineRule="auto"/>
      </w:pPr>
      <w:r w:rsidRPr="006501E6">
        <w:rPr>
          <w:b/>
        </w:rPr>
        <w:t>Codzienny przegląd monitorowanych publikacji i raporty okresowe</w:t>
      </w:r>
      <w:r>
        <w:rPr>
          <w:b/>
        </w:rPr>
        <w:t xml:space="preserve"> </w:t>
      </w:r>
      <w:r>
        <w:t>przygotowywane przez dostawce wg. wzorów określonych przez Bank:</w:t>
      </w:r>
      <w:r>
        <w:br/>
        <w:t xml:space="preserve">– codzienny przegląd publikacji według ustalonego wzoru, przesyłane mailowo na skrzynki wybranych pracowników Banku </w:t>
      </w:r>
      <w:r>
        <w:br/>
        <w:t xml:space="preserve">– miesięczny raport, opisowy nt. efektywności działań PR Banku, </w:t>
      </w:r>
      <w:r>
        <w:br/>
        <w:t xml:space="preserve">– kwartalny raport, statystyczny: ilość publikacji w poszczególnych tematach i ich wydźwięki, </w:t>
      </w:r>
      <w:r>
        <w:br/>
        <w:t xml:space="preserve">– półroczny raport – opisowy medialny raport wizerunkowy. </w:t>
      </w:r>
    </w:p>
    <w:p w14:paraId="7A3CC8FB" w14:textId="49F27DD2" w:rsidR="00E56719" w:rsidRPr="004624BD" w:rsidRDefault="004A4796" w:rsidP="004624BD">
      <w:pPr>
        <w:pStyle w:val="Akapitzlist"/>
        <w:numPr>
          <w:ilvl w:val="0"/>
          <w:numId w:val="41"/>
        </w:numPr>
        <w:spacing w:after="160" w:line="259" w:lineRule="auto"/>
        <w:rPr>
          <w:szCs w:val="18"/>
        </w:rPr>
      </w:pPr>
      <w:bookmarkStart w:id="0" w:name="_GoBack"/>
      <w:r w:rsidRPr="006501E6">
        <w:rPr>
          <w:b/>
        </w:rPr>
        <w:t>Raporty na żądanie</w:t>
      </w:r>
      <w:r>
        <w:t xml:space="preserve"> – związane z bieżącymi wydarzeniami wokół działalności Banku przygotowywane przez dostawcę na żądanie Banku wg specyfikacji zamówienia wystawianego każdorazowo w przypadku zamówienia raportu. </w:t>
      </w:r>
    </w:p>
    <w:bookmarkEnd w:id="0"/>
    <w:p w14:paraId="1141D7E2" w14:textId="77777777" w:rsidR="00542B04" w:rsidRPr="003B281B" w:rsidRDefault="00542B04" w:rsidP="002C57B8">
      <w:pPr>
        <w:pStyle w:val="Default"/>
        <w:ind w:left="284"/>
        <w:jc w:val="both"/>
        <w:rPr>
          <w:sz w:val="18"/>
          <w:szCs w:val="18"/>
        </w:rPr>
      </w:pPr>
    </w:p>
    <w:p w14:paraId="58326EAA" w14:textId="6E21E672" w:rsidR="00476C81" w:rsidRPr="008921A5" w:rsidRDefault="00447736" w:rsidP="008921A5">
      <w:pPr>
        <w:pStyle w:val="Akapitzlist"/>
        <w:numPr>
          <w:ilvl w:val="0"/>
          <w:numId w:val="3"/>
        </w:numPr>
        <w:ind w:left="284" w:hanging="284"/>
        <w:contextualSpacing w:val="0"/>
        <w:rPr>
          <w:rFonts w:ascii="PKO Bank Polski" w:hAnsi="PKO Bank Polski"/>
          <w:b/>
          <w:szCs w:val="18"/>
        </w:rPr>
      </w:pPr>
      <w:r w:rsidRPr="003B281B">
        <w:rPr>
          <w:rFonts w:ascii="PKO Bank Polski" w:hAnsi="PKO Bank Polski"/>
          <w:b/>
          <w:szCs w:val="18"/>
        </w:rPr>
        <w:t xml:space="preserve">Oczekiwania wobec </w:t>
      </w:r>
      <w:r w:rsidR="00494B9A" w:rsidRPr="003B281B">
        <w:rPr>
          <w:rFonts w:ascii="PKO Bank Polski" w:hAnsi="PKO Bank Polski"/>
          <w:b/>
          <w:szCs w:val="18"/>
        </w:rPr>
        <w:t>odpowiedzi</w:t>
      </w:r>
    </w:p>
    <w:p w14:paraId="38BF7B42" w14:textId="7B62F3B9" w:rsidR="00476C81" w:rsidRDefault="00476C81" w:rsidP="0039548A">
      <w:pPr>
        <w:ind w:left="284"/>
        <w:rPr>
          <w:rFonts w:ascii="PKO Bank Polski" w:hAnsi="PKO Bank Polski"/>
          <w:szCs w:val="18"/>
        </w:rPr>
      </w:pPr>
      <w:r>
        <w:rPr>
          <w:rFonts w:ascii="PKO Bank Polski" w:hAnsi="PKO Bank Polski"/>
          <w:szCs w:val="18"/>
        </w:rPr>
        <w:t>P</w:t>
      </w:r>
      <w:r w:rsidRPr="00155EFE">
        <w:rPr>
          <w:rFonts w:ascii="PKO Bank Polski" w:hAnsi="PKO Bank Polski"/>
          <w:szCs w:val="18"/>
        </w:rPr>
        <w:t xml:space="preserve">rosimy o przedstawienie odpowiedzi </w:t>
      </w:r>
      <w:r>
        <w:rPr>
          <w:rFonts w:ascii="PKO Bank Polski" w:hAnsi="PKO Bank Polski"/>
          <w:szCs w:val="18"/>
        </w:rPr>
        <w:t>poprzez</w:t>
      </w:r>
      <w:r w:rsidR="0039548A">
        <w:rPr>
          <w:rFonts w:ascii="PKO Bank Polski" w:hAnsi="PKO Bank Polski"/>
          <w:szCs w:val="18"/>
        </w:rPr>
        <w:t xml:space="preserve"> uzupełnienie i przesłanie:</w:t>
      </w:r>
    </w:p>
    <w:p w14:paraId="5B4253C8" w14:textId="77777777" w:rsidR="0039548A" w:rsidRPr="00AF4DF1" w:rsidRDefault="00476C81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>„</w:t>
      </w:r>
      <w:r w:rsidRPr="00BA42D2">
        <w:rPr>
          <w:rFonts w:ascii="PKO Bank Polski" w:hAnsi="PKO Bank Polski"/>
          <w:szCs w:val="18"/>
        </w:rPr>
        <w:t>Formularz</w:t>
      </w:r>
      <w:r w:rsidR="0039548A">
        <w:rPr>
          <w:rFonts w:ascii="PKO Bank Polski" w:hAnsi="PKO Bank Polski"/>
          <w:szCs w:val="18"/>
        </w:rPr>
        <w:t>a</w:t>
      </w:r>
      <w:r>
        <w:rPr>
          <w:rFonts w:ascii="PKO Bank Polski" w:hAnsi="PKO Bank Polski"/>
          <w:szCs w:val="18"/>
        </w:rPr>
        <w:t xml:space="preserve"> cenow</w:t>
      </w:r>
      <w:r w:rsidR="0039548A">
        <w:rPr>
          <w:rFonts w:ascii="PKO Bank Polski" w:hAnsi="PKO Bank Polski"/>
          <w:szCs w:val="18"/>
        </w:rPr>
        <w:t>ego</w:t>
      </w:r>
      <w:r>
        <w:rPr>
          <w:rFonts w:ascii="PKO Bank Polski" w:hAnsi="PKO Bank Polski"/>
          <w:szCs w:val="18"/>
        </w:rPr>
        <w:t>”</w:t>
      </w:r>
      <w:r w:rsidR="0039548A">
        <w:rPr>
          <w:rFonts w:ascii="PKO Bank Polski" w:hAnsi="PKO Bank Polski"/>
          <w:szCs w:val="18"/>
        </w:rPr>
        <w:t xml:space="preserve"> – </w:t>
      </w:r>
      <w:r w:rsidR="0039548A">
        <w:rPr>
          <w:rFonts w:ascii="PKO Bank Polski" w:hAnsi="PKO Bank Polski"/>
          <w:color w:val="000000"/>
          <w:szCs w:val="18"/>
        </w:rPr>
        <w:t xml:space="preserve">wg. wzoru stanowiącego </w:t>
      </w:r>
      <w:r w:rsidR="0039548A" w:rsidRPr="00BA42D2">
        <w:rPr>
          <w:rFonts w:ascii="PKO Bank Polski" w:hAnsi="PKO Bank Polski"/>
          <w:szCs w:val="18"/>
        </w:rPr>
        <w:t>załącznik nr 2</w:t>
      </w:r>
      <w:r w:rsidR="0039548A">
        <w:rPr>
          <w:rFonts w:ascii="PKO Bank Polski" w:hAnsi="PKO Bank Polski"/>
          <w:szCs w:val="18"/>
        </w:rPr>
        <w:t>,</w:t>
      </w:r>
    </w:p>
    <w:p w14:paraId="24E86A58" w14:textId="57ECE774" w:rsidR="00476C81" w:rsidRDefault="0039548A" w:rsidP="00476C81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 w:rsidRPr="00BA42D2">
        <w:rPr>
          <w:rFonts w:ascii="PKO Bank Polski" w:hAnsi="PKO Bank Polski"/>
          <w:szCs w:val="18"/>
        </w:rPr>
        <w:t xml:space="preserve"> </w:t>
      </w:r>
      <w:r>
        <w:rPr>
          <w:rFonts w:ascii="PKO Bank Polski" w:hAnsi="PKO Bank Polski"/>
          <w:szCs w:val="18"/>
        </w:rPr>
        <w:t xml:space="preserve">„Formularza - </w:t>
      </w:r>
      <w:r w:rsidRPr="0039548A">
        <w:rPr>
          <w:szCs w:val="18"/>
        </w:rPr>
        <w:t>Informacje organizacyjne</w:t>
      </w:r>
      <w:r>
        <w:rPr>
          <w:szCs w:val="18"/>
        </w:rPr>
        <w:t xml:space="preserve">” - </w:t>
      </w:r>
      <w:r>
        <w:rPr>
          <w:rFonts w:ascii="PKO Bank Polski" w:hAnsi="PKO Bank Polski"/>
          <w:color w:val="000000"/>
          <w:szCs w:val="18"/>
        </w:rPr>
        <w:t xml:space="preserve">wg. wzoru stanowiącego </w:t>
      </w:r>
      <w:r w:rsidRPr="00BA42D2">
        <w:rPr>
          <w:rFonts w:ascii="PKO Bank Polski" w:hAnsi="PKO Bank Polski"/>
          <w:szCs w:val="18"/>
        </w:rPr>
        <w:t xml:space="preserve">załącznik nr </w:t>
      </w:r>
      <w:r>
        <w:rPr>
          <w:rFonts w:ascii="PKO Bank Polski" w:hAnsi="PKO Bank Polski"/>
          <w:szCs w:val="18"/>
        </w:rPr>
        <w:t xml:space="preserve">3, </w:t>
      </w:r>
    </w:p>
    <w:p w14:paraId="1448AFFF" w14:textId="373C565D" w:rsidR="00476C81" w:rsidRDefault="0039548A" w:rsidP="0039548A">
      <w:pPr>
        <w:pStyle w:val="Akapitzlist"/>
        <w:numPr>
          <w:ilvl w:val="0"/>
          <w:numId w:val="38"/>
        </w:numPr>
        <w:ind w:left="568" w:hanging="284"/>
        <w:rPr>
          <w:rFonts w:ascii="PKO Bank Polski" w:hAnsi="PKO Bank Polski"/>
          <w:color w:val="000000"/>
          <w:szCs w:val="18"/>
        </w:rPr>
      </w:pPr>
      <w:r>
        <w:rPr>
          <w:rFonts w:ascii="PKO Bank Polski" w:hAnsi="PKO Bank Polski"/>
          <w:color w:val="000000"/>
          <w:szCs w:val="18"/>
        </w:rPr>
        <w:t>Prezentacj</w:t>
      </w:r>
      <w:r w:rsidR="00E254B9">
        <w:rPr>
          <w:rFonts w:ascii="PKO Bank Polski" w:hAnsi="PKO Bank Polski"/>
          <w:color w:val="000000"/>
          <w:szCs w:val="18"/>
        </w:rPr>
        <w:t>i</w:t>
      </w:r>
      <w:r>
        <w:rPr>
          <w:rFonts w:ascii="PKO Bank Polski" w:hAnsi="PKO Bank Polski"/>
          <w:color w:val="000000"/>
          <w:szCs w:val="18"/>
        </w:rPr>
        <w:t xml:space="preserve"> przedstawiając</w:t>
      </w:r>
      <w:r w:rsidR="00E254B9">
        <w:rPr>
          <w:rFonts w:ascii="PKO Bank Polski" w:hAnsi="PKO Bank Polski"/>
          <w:color w:val="000000"/>
          <w:szCs w:val="18"/>
        </w:rPr>
        <w:t>ej</w:t>
      </w:r>
      <w:r>
        <w:rPr>
          <w:rFonts w:ascii="PKO Bank Polski" w:hAnsi="PKO Bank Polski"/>
          <w:color w:val="000000"/>
          <w:szCs w:val="18"/>
        </w:rPr>
        <w:t xml:space="preserve"> portfolio, zawierającą m.in.:</w:t>
      </w:r>
    </w:p>
    <w:p w14:paraId="1C9E2FC4" w14:textId="56782EB0" w:rsidR="0039548A" w:rsidRPr="00ED23A4" w:rsidRDefault="0039548A" w:rsidP="0039548A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szCs w:val="18"/>
        </w:rPr>
        <w:t>zakres działalności</w:t>
      </w:r>
      <w:r>
        <w:rPr>
          <w:rFonts w:ascii="PKO Bank Polski" w:hAnsi="PKO Bank Polski"/>
          <w:szCs w:val="18"/>
        </w:rPr>
        <w:t xml:space="preserve"> firmy, </w:t>
      </w:r>
    </w:p>
    <w:p w14:paraId="79FD88C9" w14:textId="6E8011ED" w:rsidR="00F82409" w:rsidRPr="00ED23A4" w:rsidRDefault="00A1078C" w:rsidP="00A1078C">
      <w:pPr>
        <w:pStyle w:val="Akapitzlist"/>
        <w:numPr>
          <w:ilvl w:val="0"/>
          <w:numId w:val="40"/>
        </w:numPr>
        <w:rPr>
          <w:rFonts w:ascii="PKO Bank Polski" w:hAnsi="PKO Bank Polski"/>
          <w:szCs w:val="18"/>
        </w:rPr>
      </w:pPr>
      <w:r>
        <w:rPr>
          <w:rFonts w:ascii="PKO Bank Polski" w:hAnsi="PKO Bank Polski"/>
          <w:color w:val="000000"/>
          <w:szCs w:val="18"/>
        </w:rPr>
        <w:t xml:space="preserve">funkcjonalności proponowanego systemu udostępniania danych, </w:t>
      </w:r>
    </w:p>
    <w:p w14:paraId="1696C27A" w14:textId="262EE1D6" w:rsidR="00476C81" w:rsidRPr="00AF4DF1" w:rsidRDefault="0039548A" w:rsidP="00AF4DF1">
      <w:pPr>
        <w:pStyle w:val="Akapitzlist"/>
        <w:numPr>
          <w:ilvl w:val="0"/>
          <w:numId w:val="40"/>
        </w:numPr>
        <w:rPr>
          <w:rFonts w:ascii="PKO Bank Polski" w:hAnsi="PKO Bank Polski"/>
          <w:color w:val="000000"/>
          <w:szCs w:val="18"/>
        </w:rPr>
      </w:pPr>
      <w:r w:rsidRPr="00AF4DF1">
        <w:rPr>
          <w:rFonts w:ascii="PKO Bank Polski" w:hAnsi="PKO Bank Polski"/>
          <w:bCs/>
          <w:szCs w:val="18"/>
        </w:rPr>
        <w:t>inny zakres, który uważają Państwo, że może być istotny z punktu widzenia niniejszego zapytania.</w:t>
      </w:r>
    </w:p>
    <w:p w14:paraId="766F07EB" w14:textId="77777777" w:rsidR="003B281B" w:rsidRDefault="003B281B" w:rsidP="002C57B8">
      <w:pPr>
        <w:pStyle w:val="Default"/>
        <w:rPr>
          <w:sz w:val="18"/>
          <w:szCs w:val="18"/>
        </w:rPr>
      </w:pPr>
    </w:p>
    <w:p w14:paraId="2B4482FF" w14:textId="77777777" w:rsidR="00A1078C" w:rsidRPr="004624BD" w:rsidRDefault="003B281B" w:rsidP="002C57B8">
      <w:pPr>
        <w:pStyle w:val="Default"/>
        <w:rPr>
          <w:b/>
          <w:sz w:val="18"/>
          <w:szCs w:val="18"/>
        </w:rPr>
      </w:pPr>
      <w:r w:rsidRPr="004624BD">
        <w:rPr>
          <w:b/>
          <w:sz w:val="18"/>
          <w:szCs w:val="18"/>
        </w:rPr>
        <w:t xml:space="preserve">Kompletna odpowiedź na Zapytanie powinna zostać przesłana w wersji elektronicznej na </w:t>
      </w:r>
      <w:r w:rsidR="00A1078C" w:rsidRPr="004624BD">
        <w:rPr>
          <w:b/>
          <w:sz w:val="18"/>
          <w:szCs w:val="18"/>
        </w:rPr>
        <w:t xml:space="preserve">poniższe </w:t>
      </w:r>
      <w:r w:rsidRPr="004624BD">
        <w:rPr>
          <w:b/>
          <w:sz w:val="18"/>
          <w:szCs w:val="18"/>
        </w:rPr>
        <w:t>adres</w:t>
      </w:r>
      <w:r w:rsidR="00A1078C" w:rsidRPr="004624BD">
        <w:rPr>
          <w:b/>
          <w:sz w:val="18"/>
          <w:szCs w:val="18"/>
        </w:rPr>
        <w:t>y</w:t>
      </w:r>
      <w:r w:rsidRPr="004624BD">
        <w:rPr>
          <w:b/>
          <w:sz w:val="18"/>
          <w:szCs w:val="18"/>
        </w:rPr>
        <w:t xml:space="preserve">: </w:t>
      </w:r>
    </w:p>
    <w:p w14:paraId="7993D7F0" w14:textId="77777777" w:rsidR="00A1078C" w:rsidRPr="00ED23A4" w:rsidRDefault="004624BD" w:rsidP="00A1078C">
      <w:pPr>
        <w:pStyle w:val="Default"/>
        <w:numPr>
          <w:ilvl w:val="0"/>
          <w:numId w:val="42"/>
        </w:numPr>
        <w:rPr>
          <w:rStyle w:val="Hipercze"/>
          <w:color w:val="FF0000"/>
          <w:sz w:val="18"/>
          <w:szCs w:val="18"/>
          <w:u w:val="none"/>
        </w:rPr>
      </w:pPr>
      <w:hyperlink r:id="rId8" w:history="1">
        <w:r w:rsidR="00A1078C" w:rsidRPr="00A1078C">
          <w:rPr>
            <w:rStyle w:val="Hipercze"/>
            <w:sz w:val="18"/>
            <w:szCs w:val="18"/>
          </w:rPr>
          <w:t>grzegorz.culepa@pkobp.p</w:t>
        </w:r>
      </w:hyperlink>
      <w:r w:rsidR="00A1078C">
        <w:rPr>
          <w:rStyle w:val="Hipercze"/>
          <w:sz w:val="18"/>
          <w:szCs w:val="18"/>
        </w:rPr>
        <w:t xml:space="preserve"> </w:t>
      </w:r>
    </w:p>
    <w:p w14:paraId="4649B3A7" w14:textId="77777777" w:rsidR="00A1078C" w:rsidRPr="00ED23A4" w:rsidRDefault="004624BD" w:rsidP="00A1078C">
      <w:pPr>
        <w:pStyle w:val="Default"/>
        <w:numPr>
          <w:ilvl w:val="0"/>
          <w:numId w:val="42"/>
        </w:numPr>
        <w:rPr>
          <w:color w:val="FF0000"/>
          <w:sz w:val="18"/>
          <w:szCs w:val="18"/>
        </w:rPr>
      </w:pPr>
      <w:hyperlink r:id="rId9" w:history="1">
        <w:r w:rsidR="00A1078C" w:rsidRPr="00A1078C">
          <w:rPr>
            <w:rStyle w:val="Hipercze"/>
            <w:sz w:val="18"/>
            <w:szCs w:val="18"/>
          </w:rPr>
          <w:t>ZKO@pkobp.pl</w:t>
        </w:r>
      </w:hyperlink>
      <w:r w:rsidR="003B281B" w:rsidRPr="002C57B8">
        <w:rPr>
          <w:sz w:val="18"/>
          <w:szCs w:val="18"/>
        </w:rPr>
        <w:t xml:space="preserve"> </w:t>
      </w:r>
    </w:p>
    <w:p w14:paraId="2DFBA328" w14:textId="448A010E" w:rsidR="00A1078C" w:rsidRPr="004624BD" w:rsidRDefault="004624BD" w:rsidP="00A1078C">
      <w:pPr>
        <w:pStyle w:val="Default"/>
        <w:rPr>
          <w:b/>
          <w:sz w:val="18"/>
          <w:szCs w:val="18"/>
        </w:rPr>
      </w:pPr>
      <w:r w:rsidRPr="004624BD">
        <w:rPr>
          <w:b/>
          <w:sz w:val="18"/>
          <w:szCs w:val="18"/>
        </w:rPr>
        <w:t xml:space="preserve">do dnia </w:t>
      </w:r>
      <w:r w:rsidRPr="004624BD">
        <w:rPr>
          <w:b/>
          <w:sz w:val="20"/>
          <w:szCs w:val="20"/>
        </w:rPr>
        <w:t xml:space="preserve"> 8 sierpnia 2024 roku, </w:t>
      </w:r>
      <w:r w:rsidRPr="004624BD">
        <w:rPr>
          <w:b/>
          <w:sz w:val="20"/>
          <w:szCs w:val="20"/>
        </w:rPr>
        <w:t>d</w:t>
      </w:r>
      <w:r w:rsidRPr="004624BD">
        <w:rPr>
          <w:b/>
          <w:sz w:val="20"/>
          <w:szCs w:val="20"/>
        </w:rPr>
        <w:t>o godzin</w:t>
      </w:r>
      <w:r w:rsidRPr="004624BD">
        <w:rPr>
          <w:b/>
          <w:sz w:val="20"/>
          <w:szCs w:val="20"/>
        </w:rPr>
        <w:t>y</w:t>
      </w:r>
      <w:r w:rsidRPr="004624BD">
        <w:rPr>
          <w:b/>
          <w:sz w:val="20"/>
          <w:szCs w:val="20"/>
        </w:rPr>
        <w:t xml:space="preserve"> 13:00.</w:t>
      </w:r>
    </w:p>
    <w:p w14:paraId="52B52CBD" w14:textId="77777777" w:rsidR="00902CE1" w:rsidRPr="003B281B" w:rsidRDefault="00902CE1" w:rsidP="002C57B8">
      <w:pPr>
        <w:pStyle w:val="Akapitzlist"/>
        <w:ind w:left="1474"/>
        <w:rPr>
          <w:rFonts w:ascii="PKO Bank Polski" w:hAnsi="PKO Bank Polski"/>
          <w:szCs w:val="18"/>
        </w:rPr>
      </w:pPr>
    </w:p>
    <w:p w14:paraId="0B821DF0" w14:textId="7F98037C" w:rsidR="005450F5" w:rsidRPr="00AF4DF1" w:rsidRDefault="00ED0024" w:rsidP="002C57B8">
      <w:pPr>
        <w:pStyle w:val="Akapitzlist"/>
        <w:numPr>
          <w:ilvl w:val="0"/>
          <w:numId w:val="3"/>
        </w:numPr>
        <w:ind w:left="284" w:hanging="284"/>
        <w:rPr>
          <w:rFonts w:ascii="PKO Bank Polski" w:hAnsi="PKO Bank Polski"/>
          <w:b/>
          <w:szCs w:val="18"/>
        </w:rPr>
      </w:pPr>
      <w:r w:rsidRPr="00350514">
        <w:rPr>
          <w:rFonts w:ascii="PKO Bank Polski" w:eastAsiaTheme="minorHAnsi" w:hAnsi="PKO Bank Polski" w:cs="PKO Bank Polski"/>
          <w:b/>
          <w:szCs w:val="18"/>
        </w:rPr>
        <w:t xml:space="preserve">Bank </w:t>
      </w:r>
      <w:r w:rsidR="00350514">
        <w:rPr>
          <w:rFonts w:ascii="PKO Bank Polski" w:eastAsiaTheme="minorHAnsi" w:hAnsi="PKO Bank Polski" w:cs="PKO Bank Polski"/>
          <w:b/>
          <w:szCs w:val="18"/>
        </w:rPr>
        <w:t>informuje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, </w:t>
      </w:r>
      <w:r w:rsidR="00350514">
        <w:rPr>
          <w:rFonts w:ascii="PKO Bank Polski" w:eastAsiaTheme="minorHAnsi" w:hAnsi="PKO Bank Polski" w:cs="PKO Bank Polski"/>
          <w:b/>
          <w:szCs w:val="18"/>
        </w:rPr>
        <w:t>ż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e w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przypadku </w:t>
      </w:r>
      <w:r w:rsidR="009C297C">
        <w:rPr>
          <w:rFonts w:ascii="PKO Bank Polski" w:eastAsiaTheme="minorHAnsi" w:hAnsi="PKO Bank Polski" w:cs="PKO Bank Polski"/>
          <w:b/>
          <w:szCs w:val="18"/>
        </w:rPr>
        <w:t xml:space="preserve">konieczności </w:t>
      </w:r>
      <w:r w:rsidR="00350514">
        <w:rPr>
          <w:rFonts w:ascii="PKO Bank Polski" w:eastAsiaTheme="minorHAnsi" w:hAnsi="PKO Bank Polski" w:cs="PKO Bank Polski"/>
          <w:b/>
          <w:szCs w:val="18"/>
        </w:rPr>
        <w:t xml:space="preserve">doprecyzowania przesłanych odpowiedzi istnieje możliwość </w:t>
      </w:r>
      <w:r w:rsidRPr="00350514">
        <w:rPr>
          <w:rFonts w:ascii="PKO Bank Polski" w:eastAsiaTheme="minorHAnsi" w:hAnsi="PKO Bank Polski" w:cs="PKO Bank Polski"/>
          <w:b/>
          <w:szCs w:val="18"/>
        </w:rPr>
        <w:t>spotka</w:t>
      </w:r>
      <w:r w:rsidR="00350514">
        <w:rPr>
          <w:rFonts w:ascii="PKO Bank Polski" w:eastAsiaTheme="minorHAnsi" w:hAnsi="PKO Bank Polski" w:cs="PKO Bank Polski"/>
          <w:b/>
          <w:szCs w:val="18"/>
        </w:rPr>
        <w:t>ń</w:t>
      </w:r>
      <w:r w:rsidRPr="00350514">
        <w:rPr>
          <w:rFonts w:ascii="PKO Bank Polski" w:eastAsiaTheme="minorHAnsi" w:hAnsi="PKO Bank Polski" w:cs="PKO Bank Polski"/>
          <w:b/>
          <w:szCs w:val="18"/>
        </w:rPr>
        <w:t xml:space="preserve"> z wybranymi Oferentami za pośrednictwem aplikacji Teams.</w:t>
      </w:r>
      <w:r w:rsidRPr="00AF4DF1">
        <w:rPr>
          <w:rFonts w:ascii="PKO Bank Polski" w:eastAsiaTheme="minorHAnsi" w:hAnsi="PKO Bank Polski" w:cs="PKO Bank Polski"/>
          <w:b/>
          <w:szCs w:val="18"/>
        </w:rPr>
        <w:t xml:space="preserve"> Terminy spotkań zostaną uzgodnione na dalszym etapie. </w:t>
      </w:r>
      <w:r w:rsidRPr="00AF4DF1" w:rsidDel="00ED0024">
        <w:rPr>
          <w:rFonts w:ascii="PKO Bank Polski" w:hAnsi="PKO Bank Polski"/>
          <w:b/>
          <w:szCs w:val="18"/>
        </w:rPr>
        <w:t xml:space="preserve"> </w:t>
      </w:r>
    </w:p>
    <w:p w14:paraId="19C33A69" w14:textId="77777777" w:rsidR="003B281B" w:rsidRPr="003B281B" w:rsidRDefault="003B281B" w:rsidP="002C57B8">
      <w:pPr>
        <w:rPr>
          <w:rFonts w:ascii="PKO Bank Polski" w:hAnsi="PKO Bank Polski"/>
          <w:szCs w:val="18"/>
        </w:rPr>
      </w:pPr>
    </w:p>
    <w:p w14:paraId="71A486CA" w14:textId="77777777" w:rsidR="003B281B" w:rsidRPr="002C57B8" w:rsidRDefault="003B281B" w:rsidP="002C57B8">
      <w:pPr>
        <w:pStyle w:val="Default"/>
        <w:rPr>
          <w:sz w:val="18"/>
          <w:szCs w:val="18"/>
        </w:rPr>
      </w:pPr>
      <w:r w:rsidRPr="002C57B8">
        <w:rPr>
          <w:sz w:val="18"/>
          <w:szCs w:val="18"/>
        </w:rPr>
        <w:t xml:space="preserve">Bank zastrzega, iż otrzymany materiał nie będzie traktowany, jako Państwa oferta w rozumieniu przepisów Kodeksu cywilnego oraz, że w przypadku podjęcia decyzji o przeprowadzeniu procesu wyboru Dostawcy usługi w trybie przetargowym lub innym, może zostać podjęta decyzja o niezaproszeniu Państwa do jego udziału bez żadnych skutków prawnych, w tym w zakresie odpowiedzialności odszkodowawczej. Bank zastrzega sobie prawo do nieprzedstawiania oraz uzasadnienia decyzji w tym zakresie. </w:t>
      </w:r>
    </w:p>
    <w:p w14:paraId="4FD3D982" w14:textId="77777777" w:rsidR="003B281B" w:rsidRPr="002C57B8" w:rsidRDefault="003B281B" w:rsidP="002C57B8">
      <w:pPr>
        <w:pStyle w:val="Default"/>
        <w:rPr>
          <w:sz w:val="18"/>
          <w:szCs w:val="18"/>
        </w:rPr>
      </w:pPr>
    </w:p>
    <w:p w14:paraId="0D4C403F" w14:textId="77777777" w:rsidR="003B281B" w:rsidRPr="002C57B8" w:rsidRDefault="003B281B" w:rsidP="002C57B8">
      <w:pPr>
        <w:pStyle w:val="Default"/>
        <w:rPr>
          <w:szCs w:val="18"/>
        </w:rPr>
      </w:pPr>
      <w:r w:rsidRPr="002C57B8">
        <w:rPr>
          <w:sz w:val="18"/>
          <w:szCs w:val="18"/>
        </w:rPr>
        <w:t xml:space="preserve">Wszystkie koszty związane z przygotowaniem i dostarczeniem odpowiedzi ponosicie Państwo, jako adresat niniejszego zapytania. </w:t>
      </w:r>
    </w:p>
    <w:sectPr w:rsidR="003B281B" w:rsidRPr="002C57B8" w:rsidSect="002C57B8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567" w:bottom="567" w:left="1247" w:header="142" w:footer="48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D3546" w14:textId="77777777" w:rsidR="00364357" w:rsidRDefault="00364357" w:rsidP="00395D85">
      <w:r>
        <w:separator/>
      </w:r>
    </w:p>
  </w:endnote>
  <w:endnote w:type="continuationSeparator" w:id="0">
    <w:p w14:paraId="42C17DA7" w14:textId="77777777" w:rsidR="00364357" w:rsidRDefault="00364357" w:rsidP="0039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E1AE7" w14:textId="77777777" w:rsidR="003B281B" w:rsidRDefault="003B281B" w:rsidP="003B281B">
    <w:pPr>
      <w:pStyle w:val="Stopka"/>
      <w:jc w:val="right"/>
    </w:pPr>
  </w:p>
  <w:sdt>
    <w:sdtPr>
      <w:id w:val="-138804319"/>
      <w:docPartObj>
        <w:docPartGallery w:val="Page Numbers (Bottom of Page)"/>
        <w:docPartUnique/>
      </w:docPartObj>
    </w:sdtPr>
    <w:sdtEndPr/>
    <w:sdtContent>
      <w:sdt>
        <w:sdtPr>
          <w:id w:val="1918818525"/>
          <w:docPartObj>
            <w:docPartGallery w:val="Page Numbers (Top of Page)"/>
            <w:docPartUnique/>
          </w:docPartObj>
        </w:sdtPr>
        <w:sdtEndPr/>
        <w:sdtContent>
          <w:p w14:paraId="5A7AEC74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sz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46C64" w14:textId="77777777" w:rsidR="003B281B" w:rsidRDefault="003B281B" w:rsidP="003B281B">
    <w:pPr>
      <w:pStyle w:val="Stopka"/>
      <w:jc w:val="right"/>
    </w:pPr>
  </w:p>
  <w:sdt>
    <w:sdtPr>
      <w:id w:val="-3802537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2EF5B2" w14:textId="77777777" w:rsidR="003B281B" w:rsidRDefault="003B281B" w:rsidP="002C57B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015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D947E6F" w14:textId="77777777" w:rsidR="003B281B" w:rsidRDefault="003B28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0CAC9" w14:textId="77777777" w:rsidR="00364357" w:rsidRDefault="00364357" w:rsidP="00395D85">
      <w:r>
        <w:separator/>
      </w:r>
    </w:p>
  </w:footnote>
  <w:footnote w:type="continuationSeparator" w:id="0">
    <w:p w14:paraId="458F0243" w14:textId="77777777" w:rsidR="00364357" w:rsidRDefault="00364357" w:rsidP="0039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2086" w14:textId="77777777" w:rsidR="002C293D" w:rsidRDefault="002C293D" w:rsidP="00CF4B8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0078" w14:textId="77777777" w:rsidR="003B281B" w:rsidRDefault="003B281B">
    <w:pPr>
      <w:pStyle w:val="Nagwek"/>
    </w:pPr>
    <w:r w:rsidRPr="00A665DA"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0034A076" wp14:editId="7DFC7441">
          <wp:simplePos x="0" y="0"/>
          <wp:positionH relativeFrom="page">
            <wp:posOffset>5239385</wp:posOffset>
          </wp:positionH>
          <wp:positionV relativeFrom="page">
            <wp:posOffset>24130</wp:posOffset>
          </wp:positionV>
          <wp:extent cx="2305050" cy="1476375"/>
          <wp:effectExtent l="0" t="0" r="0" b="9525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476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F29"/>
    <w:multiLevelType w:val="hybridMultilevel"/>
    <w:tmpl w:val="303848A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41416A0"/>
    <w:multiLevelType w:val="hybridMultilevel"/>
    <w:tmpl w:val="34CE1374"/>
    <w:lvl w:ilvl="0" w:tplc="3B4C53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E1426"/>
    <w:multiLevelType w:val="hybridMultilevel"/>
    <w:tmpl w:val="4F48D202"/>
    <w:lvl w:ilvl="0" w:tplc="542222A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5631AA0"/>
    <w:multiLevelType w:val="hybridMultilevel"/>
    <w:tmpl w:val="21449AE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24BB3"/>
    <w:multiLevelType w:val="hybridMultilevel"/>
    <w:tmpl w:val="5BA2CF66"/>
    <w:lvl w:ilvl="0" w:tplc="07384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F635D"/>
    <w:multiLevelType w:val="hybridMultilevel"/>
    <w:tmpl w:val="C570F66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21463A76"/>
    <w:multiLevelType w:val="hybridMultilevel"/>
    <w:tmpl w:val="C3201B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E281E"/>
    <w:multiLevelType w:val="hybridMultilevel"/>
    <w:tmpl w:val="D8C24802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E06D4D"/>
    <w:multiLevelType w:val="hybridMultilevel"/>
    <w:tmpl w:val="2E62D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076E2"/>
    <w:multiLevelType w:val="hybridMultilevel"/>
    <w:tmpl w:val="47EC94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E547C6"/>
    <w:multiLevelType w:val="hybridMultilevel"/>
    <w:tmpl w:val="75D0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B6561"/>
    <w:multiLevelType w:val="hybridMultilevel"/>
    <w:tmpl w:val="0174FC0E"/>
    <w:lvl w:ilvl="0" w:tplc="542222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F5878"/>
    <w:multiLevelType w:val="hybridMultilevel"/>
    <w:tmpl w:val="2F7038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4F2539"/>
    <w:multiLevelType w:val="hybridMultilevel"/>
    <w:tmpl w:val="7144C23A"/>
    <w:lvl w:ilvl="0" w:tplc="542222A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328F4EB9"/>
    <w:multiLevelType w:val="hybridMultilevel"/>
    <w:tmpl w:val="C68674F4"/>
    <w:lvl w:ilvl="0" w:tplc="542222A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3B4447D"/>
    <w:multiLevelType w:val="hybridMultilevel"/>
    <w:tmpl w:val="4C083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A69E6"/>
    <w:multiLevelType w:val="hybridMultilevel"/>
    <w:tmpl w:val="CBBA4D06"/>
    <w:lvl w:ilvl="0" w:tplc="542222A0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17" w15:restartNumberingAfterBreak="0">
    <w:nsid w:val="37086CE0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E760640"/>
    <w:multiLevelType w:val="hybridMultilevel"/>
    <w:tmpl w:val="232CB3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07E767D"/>
    <w:multiLevelType w:val="hybridMultilevel"/>
    <w:tmpl w:val="F1E21558"/>
    <w:lvl w:ilvl="0" w:tplc="E5720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CF7D02"/>
    <w:multiLevelType w:val="hybridMultilevel"/>
    <w:tmpl w:val="EE70C006"/>
    <w:lvl w:ilvl="0" w:tplc="542222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AC7F56"/>
    <w:multiLevelType w:val="hybridMultilevel"/>
    <w:tmpl w:val="4BA0CB3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7863123"/>
    <w:multiLevelType w:val="hybridMultilevel"/>
    <w:tmpl w:val="76203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A6D12"/>
    <w:multiLevelType w:val="hybridMultilevel"/>
    <w:tmpl w:val="2BF4B8DE"/>
    <w:lvl w:ilvl="0" w:tplc="CCA8F4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EDB6815"/>
    <w:multiLevelType w:val="hybridMultilevel"/>
    <w:tmpl w:val="82B4BD1C"/>
    <w:lvl w:ilvl="0" w:tplc="0415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4FFB1DC7"/>
    <w:multiLevelType w:val="hybridMultilevel"/>
    <w:tmpl w:val="3114529A"/>
    <w:lvl w:ilvl="0" w:tplc="09E2609C">
      <w:start w:val="5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26" w15:restartNumberingAfterBreak="0">
    <w:nsid w:val="54B26D79"/>
    <w:multiLevelType w:val="hybridMultilevel"/>
    <w:tmpl w:val="F44235D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6D033F8"/>
    <w:multiLevelType w:val="hybridMultilevel"/>
    <w:tmpl w:val="EF3A0A06"/>
    <w:lvl w:ilvl="0" w:tplc="A7E6BC0C">
      <w:start w:val="4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824" w:hanging="360"/>
      </w:pPr>
    </w:lvl>
    <w:lvl w:ilvl="2" w:tplc="0415001B" w:tentative="1">
      <w:start w:val="1"/>
      <w:numFmt w:val="lowerRoman"/>
      <w:lvlText w:val="%3."/>
      <w:lvlJc w:val="right"/>
      <w:pPr>
        <w:ind w:left="1544" w:hanging="180"/>
      </w:pPr>
    </w:lvl>
    <w:lvl w:ilvl="3" w:tplc="0415000F" w:tentative="1">
      <w:start w:val="1"/>
      <w:numFmt w:val="decimal"/>
      <w:lvlText w:val="%4."/>
      <w:lvlJc w:val="left"/>
      <w:pPr>
        <w:ind w:left="2264" w:hanging="360"/>
      </w:pPr>
    </w:lvl>
    <w:lvl w:ilvl="4" w:tplc="04150019" w:tentative="1">
      <w:start w:val="1"/>
      <w:numFmt w:val="lowerLetter"/>
      <w:lvlText w:val="%5."/>
      <w:lvlJc w:val="left"/>
      <w:pPr>
        <w:ind w:left="2984" w:hanging="360"/>
      </w:pPr>
    </w:lvl>
    <w:lvl w:ilvl="5" w:tplc="0415001B" w:tentative="1">
      <w:start w:val="1"/>
      <w:numFmt w:val="lowerRoman"/>
      <w:lvlText w:val="%6."/>
      <w:lvlJc w:val="right"/>
      <w:pPr>
        <w:ind w:left="3704" w:hanging="180"/>
      </w:pPr>
    </w:lvl>
    <w:lvl w:ilvl="6" w:tplc="0415000F" w:tentative="1">
      <w:start w:val="1"/>
      <w:numFmt w:val="decimal"/>
      <w:lvlText w:val="%7."/>
      <w:lvlJc w:val="left"/>
      <w:pPr>
        <w:ind w:left="4424" w:hanging="360"/>
      </w:pPr>
    </w:lvl>
    <w:lvl w:ilvl="7" w:tplc="04150019" w:tentative="1">
      <w:start w:val="1"/>
      <w:numFmt w:val="lowerLetter"/>
      <w:lvlText w:val="%8."/>
      <w:lvlJc w:val="left"/>
      <w:pPr>
        <w:ind w:left="5144" w:hanging="360"/>
      </w:pPr>
    </w:lvl>
    <w:lvl w:ilvl="8" w:tplc="0415001B" w:tentative="1">
      <w:start w:val="1"/>
      <w:numFmt w:val="lowerRoman"/>
      <w:lvlText w:val="%9."/>
      <w:lvlJc w:val="right"/>
      <w:pPr>
        <w:ind w:left="5864" w:hanging="180"/>
      </w:pPr>
    </w:lvl>
  </w:abstractNum>
  <w:abstractNum w:abstractNumId="28" w15:restartNumberingAfterBreak="0">
    <w:nsid w:val="58B43F93"/>
    <w:multiLevelType w:val="multilevel"/>
    <w:tmpl w:val="695A12E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29" w15:restartNumberingAfterBreak="0">
    <w:nsid w:val="5CE20CE8"/>
    <w:multiLevelType w:val="hybridMultilevel"/>
    <w:tmpl w:val="812AAEB2"/>
    <w:lvl w:ilvl="0" w:tplc="AEFA6078">
      <w:start w:val="1"/>
      <w:numFmt w:val="decimal"/>
      <w:lvlText w:val="%1)"/>
      <w:lvlJc w:val="left"/>
      <w:pPr>
        <w:ind w:left="720" w:hanging="360"/>
      </w:pPr>
      <w:rPr>
        <w:rFonts w:ascii="PKO Bank Polski" w:hAnsi="PKO Bank Polski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903D74"/>
    <w:multiLevelType w:val="hybridMultilevel"/>
    <w:tmpl w:val="B40A70FA"/>
    <w:lvl w:ilvl="0" w:tplc="542222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6B20238"/>
    <w:multiLevelType w:val="hybridMultilevel"/>
    <w:tmpl w:val="B9BE4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86075"/>
    <w:multiLevelType w:val="hybridMultilevel"/>
    <w:tmpl w:val="69508896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9BA7072">
      <w:start w:val="1"/>
      <w:numFmt w:val="decimal"/>
      <w:lvlText w:val="(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94F59E7"/>
    <w:multiLevelType w:val="hybridMultilevel"/>
    <w:tmpl w:val="5EBA81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A311A5"/>
    <w:multiLevelType w:val="hybridMultilevel"/>
    <w:tmpl w:val="31166DC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3E687C"/>
    <w:multiLevelType w:val="hybridMultilevel"/>
    <w:tmpl w:val="F93C24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005DE2"/>
    <w:multiLevelType w:val="hybridMultilevel"/>
    <w:tmpl w:val="E15662A4"/>
    <w:lvl w:ilvl="0" w:tplc="542222A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71BE43E0"/>
    <w:multiLevelType w:val="hybridMultilevel"/>
    <w:tmpl w:val="694C1F1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3240101"/>
    <w:multiLevelType w:val="hybridMultilevel"/>
    <w:tmpl w:val="D8ACB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3266B0"/>
    <w:multiLevelType w:val="hybridMultilevel"/>
    <w:tmpl w:val="CAE4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EE0493"/>
    <w:multiLevelType w:val="hybridMultilevel"/>
    <w:tmpl w:val="7AA2FE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E611743"/>
    <w:multiLevelType w:val="hybridMultilevel"/>
    <w:tmpl w:val="3F3AF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3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9"/>
  </w:num>
  <w:num w:numId="9">
    <w:abstractNumId w:val="19"/>
  </w:num>
  <w:num w:numId="10">
    <w:abstractNumId w:val="1"/>
  </w:num>
  <w:num w:numId="11">
    <w:abstractNumId w:val="10"/>
  </w:num>
  <w:num w:numId="12">
    <w:abstractNumId w:val="27"/>
  </w:num>
  <w:num w:numId="13">
    <w:abstractNumId w:val="25"/>
  </w:num>
  <w:num w:numId="14">
    <w:abstractNumId w:val="15"/>
  </w:num>
  <w:num w:numId="15">
    <w:abstractNumId w:val="17"/>
  </w:num>
  <w:num w:numId="16">
    <w:abstractNumId w:val="8"/>
  </w:num>
  <w:num w:numId="17">
    <w:abstractNumId w:val="7"/>
  </w:num>
  <w:num w:numId="18">
    <w:abstractNumId w:val="18"/>
  </w:num>
  <w:num w:numId="19">
    <w:abstractNumId w:val="24"/>
  </w:num>
  <w:num w:numId="20">
    <w:abstractNumId w:val="35"/>
  </w:num>
  <w:num w:numId="21">
    <w:abstractNumId w:val="34"/>
  </w:num>
  <w:num w:numId="22">
    <w:abstractNumId w:val="38"/>
  </w:num>
  <w:num w:numId="23">
    <w:abstractNumId w:val="21"/>
  </w:num>
  <w:num w:numId="24">
    <w:abstractNumId w:val="6"/>
  </w:num>
  <w:num w:numId="25">
    <w:abstractNumId w:val="28"/>
  </w:num>
  <w:num w:numId="26">
    <w:abstractNumId w:val="37"/>
  </w:num>
  <w:num w:numId="27">
    <w:abstractNumId w:val="2"/>
  </w:num>
  <w:num w:numId="28">
    <w:abstractNumId w:val="14"/>
  </w:num>
  <w:num w:numId="29">
    <w:abstractNumId w:val="20"/>
  </w:num>
  <w:num w:numId="30">
    <w:abstractNumId w:val="36"/>
  </w:num>
  <w:num w:numId="31">
    <w:abstractNumId w:val="13"/>
  </w:num>
  <w:num w:numId="32">
    <w:abstractNumId w:val="11"/>
  </w:num>
  <w:num w:numId="33">
    <w:abstractNumId w:val="30"/>
  </w:num>
  <w:num w:numId="34">
    <w:abstractNumId w:val="40"/>
  </w:num>
  <w:num w:numId="35">
    <w:abstractNumId w:val="26"/>
  </w:num>
  <w:num w:numId="36">
    <w:abstractNumId w:val="16"/>
  </w:num>
  <w:num w:numId="37">
    <w:abstractNumId w:val="4"/>
  </w:num>
  <w:num w:numId="38">
    <w:abstractNumId w:val="29"/>
  </w:num>
  <w:num w:numId="39">
    <w:abstractNumId w:val="22"/>
  </w:num>
  <w:num w:numId="40">
    <w:abstractNumId w:val="0"/>
  </w:num>
  <w:num w:numId="41">
    <w:abstractNumId w:val="39"/>
  </w:num>
  <w:num w:numId="42">
    <w:abstractNumId w:val="4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trackRevisions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B"/>
    <w:rsid w:val="0000062D"/>
    <w:rsid w:val="00001C10"/>
    <w:rsid w:val="00001D81"/>
    <w:rsid w:val="00001FEE"/>
    <w:rsid w:val="00002068"/>
    <w:rsid w:val="00006947"/>
    <w:rsid w:val="00006964"/>
    <w:rsid w:val="00010650"/>
    <w:rsid w:val="00011B5D"/>
    <w:rsid w:val="00011FD2"/>
    <w:rsid w:val="00020177"/>
    <w:rsid w:val="0002283F"/>
    <w:rsid w:val="000248FB"/>
    <w:rsid w:val="000276C8"/>
    <w:rsid w:val="0003578A"/>
    <w:rsid w:val="00040AA2"/>
    <w:rsid w:val="000514E6"/>
    <w:rsid w:val="000533BA"/>
    <w:rsid w:val="00056F1A"/>
    <w:rsid w:val="000667DB"/>
    <w:rsid w:val="000673BE"/>
    <w:rsid w:val="00080270"/>
    <w:rsid w:val="0008372D"/>
    <w:rsid w:val="0009331C"/>
    <w:rsid w:val="00095DAF"/>
    <w:rsid w:val="000A6BCC"/>
    <w:rsid w:val="000A77E0"/>
    <w:rsid w:val="000B1751"/>
    <w:rsid w:val="000B6244"/>
    <w:rsid w:val="000C0ED6"/>
    <w:rsid w:val="000C48E4"/>
    <w:rsid w:val="000C7BD5"/>
    <w:rsid w:val="000D53ED"/>
    <w:rsid w:val="000E209C"/>
    <w:rsid w:val="000E5882"/>
    <w:rsid w:val="000F1BC2"/>
    <w:rsid w:val="00103705"/>
    <w:rsid w:val="0010484A"/>
    <w:rsid w:val="0011674E"/>
    <w:rsid w:val="001228D9"/>
    <w:rsid w:val="00122FF0"/>
    <w:rsid w:val="001261B6"/>
    <w:rsid w:val="00137DB3"/>
    <w:rsid w:val="001413B2"/>
    <w:rsid w:val="001452A6"/>
    <w:rsid w:val="001522AF"/>
    <w:rsid w:val="001663D0"/>
    <w:rsid w:val="0018563C"/>
    <w:rsid w:val="001902F1"/>
    <w:rsid w:val="00191BBF"/>
    <w:rsid w:val="001930B1"/>
    <w:rsid w:val="001C07C4"/>
    <w:rsid w:val="001C239B"/>
    <w:rsid w:val="001C2DEA"/>
    <w:rsid w:val="001D3CED"/>
    <w:rsid w:val="001D4E8E"/>
    <w:rsid w:val="001D7670"/>
    <w:rsid w:val="001F06CE"/>
    <w:rsid w:val="001F5D84"/>
    <w:rsid w:val="00206937"/>
    <w:rsid w:val="0021598E"/>
    <w:rsid w:val="0021601E"/>
    <w:rsid w:val="00226DCD"/>
    <w:rsid w:val="00232DF3"/>
    <w:rsid w:val="00244C40"/>
    <w:rsid w:val="00244C9A"/>
    <w:rsid w:val="00245F87"/>
    <w:rsid w:val="00260DA6"/>
    <w:rsid w:val="00261EA9"/>
    <w:rsid w:val="00265C57"/>
    <w:rsid w:val="002710E4"/>
    <w:rsid w:val="00272C98"/>
    <w:rsid w:val="002872FD"/>
    <w:rsid w:val="002907A3"/>
    <w:rsid w:val="00293E1A"/>
    <w:rsid w:val="00295620"/>
    <w:rsid w:val="002A06E8"/>
    <w:rsid w:val="002A1D52"/>
    <w:rsid w:val="002A24B7"/>
    <w:rsid w:val="002A4878"/>
    <w:rsid w:val="002A7D01"/>
    <w:rsid w:val="002B148B"/>
    <w:rsid w:val="002C293D"/>
    <w:rsid w:val="002C3095"/>
    <w:rsid w:val="002C409A"/>
    <w:rsid w:val="002C57B8"/>
    <w:rsid w:val="002C5D74"/>
    <w:rsid w:val="002D2714"/>
    <w:rsid w:val="002D5AB9"/>
    <w:rsid w:val="002D7B78"/>
    <w:rsid w:val="002E24A1"/>
    <w:rsid w:val="002E497B"/>
    <w:rsid w:val="002F03DA"/>
    <w:rsid w:val="002F1B53"/>
    <w:rsid w:val="002F36F3"/>
    <w:rsid w:val="00307DE0"/>
    <w:rsid w:val="003104E5"/>
    <w:rsid w:val="0031090F"/>
    <w:rsid w:val="00314DE0"/>
    <w:rsid w:val="00315F74"/>
    <w:rsid w:val="00332986"/>
    <w:rsid w:val="00332DB4"/>
    <w:rsid w:val="00334E3A"/>
    <w:rsid w:val="00335596"/>
    <w:rsid w:val="003418EF"/>
    <w:rsid w:val="00341F3F"/>
    <w:rsid w:val="00347DB5"/>
    <w:rsid w:val="00350514"/>
    <w:rsid w:val="00354D33"/>
    <w:rsid w:val="00364357"/>
    <w:rsid w:val="00364825"/>
    <w:rsid w:val="00375396"/>
    <w:rsid w:val="003803DD"/>
    <w:rsid w:val="003823FC"/>
    <w:rsid w:val="00383891"/>
    <w:rsid w:val="00392705"/>
    <w:rsid w:val="00393D5A"/>
    <w:rsid w:val="0039548A"/>
    <w:rsid w:val="00395D85"/>
    <w:rsid w:val="003A0683"/>
    <w:rsid w:val="003A246E"/>
    <w:rsid w:val="003B281B"/>
    <w:rsid w:val="003B3D02"/>
    <w:rsid w:val="003B43D3"/>
    <w:rsid w:val="003B47C8"/>
    <w:rsid w:val="003B5994"/>
    <w:rsid w:val="003D0210"/>
    <w:rsid w:val="003D4577"/>
    <w:rsid w:val="003D70AF"/>
    <w:rsid w:val="003E2478"/>
    <w:rsid w:val="003E3D18"/>
    <w:rsid w:val="003F1581"/>
    <w:rsid w:val="003F2323"/>
    <w:rsid w:val="003F7E71"/>
    <w:rsid w:val="004015ED"/>
    <w:rsid w:val="004016FB"/>
    <w:rsid w:val="00401A56"/>
    <w:rsid w:val="00412411"/>
    <w:rsid w:val="004148B4"/>
    <w:rsid w:val="00423F37"/>
    <w:rsid w:val="00433908"/>
    <w:rsid w:val="00433CBB"/>
    <w:rsid w:val="00437791"/>
    <w:rsid w:val="00446EA4"/>
    <w:rsid w:val="00447736"/>
    <w:rsid w:val="004624BD"/>
    <w:rsid w:val="00465B8D"/>
    <w:rsid w:val="00472158"/>
    <w:rsid w:val="004738F0"/>
    <w:rsid w:val="00475EC9"/>
    <w:rsid w:val="00476C81"/>
    <w:rsid w:val="00487924"/>
    <w:rsid w:val="00494B9A"/>
    <w:rsid w:val="004960C9"/>
    <w:rsid w:val="00497D1C"/>
    <w:rsid w:val="004A4796"/>
    <w:rsid w:val="004A7F37"/>
    <w:rsid w:val="004B0707"/>
    <w:rsid w:val="004B38B7"/>
    <w:rsid w:val="004B5CAF"/>
    <w:rsid w:val="004D2A71"/>
    <w:rsid w:val="004D64A3"/>
    <w:rsid w:val="004D756D"/>
    <w:rsid w:val="004E0288"/>
    <w:rsid w:val="004E7987"/>
    <w:rsid w:val="00506282"/>
    <w:rsid w:val="00521CC7"/>
    <w:rsid w:val="00524FB5"/>
    <w:rsid w:val="00533248"/>
    <w:rsid w:val="005346CD"/>
    <w:rsid w:val="00542B04"/>
    <w:rsid w:val="005450F5"/>
    <w:rsid w:val="005551D8"/>
    <w:rsid w:val="00555868"/>
    <w:rsid w:val="0056291A"/>
    <w:rsid w:val="00566316"/>
    <w:rsid w:val="00570EF7"/>
    <w:rsid w:val="00572D71"/>
    <w:rsid w:val="00573FDD"/>
    <w:rsid w:val="005757D3"/>
    <w:rsid w:val="005811D6"/>
    <w:rsid w:val="00594EB7"/>
    <w:rsid w:val="005A0D18"/>
    <w:rsid w:val="005A2C5D"/>
    <w:rsid w:val="005C01CB"/>
    <w:rsid w:val="005C30C8"/>
    <w:rsid w:val="005C79A2"/>
    <w:rsid w:val="005D6C51"/>
    <w:rsid w:val="005E5A5D"/>
    <w:rsid w:val="005F6235"/>
    <w:rsid w:val="006035FB"/>
    <w:rsid w:val="00611830"/>
    <w:rsid w:val="00614B7F"/>
    <w:rsid w:val="0062147F"/>
    <w:rsid w:val="006304AF"/>
    <w:rsid w:val="00633314"/>
    <w:rsid w:val="0063440E"/>
    <w:rsid w:val="00637721"/>
    <w:rsid w:val="00640152"/>
    <w:rsid w:val="00641430"/>
    <w:rsid w:val="006415CE"/>
    <w:rsid w:val="006420CF"/>
    <w:rsid w:val="00651C41"/>
    <w:rsid w:val="00656AD8"/>
    <w:rsid w:val="0066531E"/>
    <w:rsid w:val="00667642"/>
    <w:rsid w:val="00670F8F"/>
    <w:rsid w:val="0067549D"/>
    <w:rsid w:val="00693C93"/>
    <w:rsid w:val="006B4C83"/>
    <w:rsid w:val="006B4F3D"/>
    <w:rsid w:val="006B63BC"/>
    <w:rsid w:val="006C0225"/>
    <w:rsid w:val="006C4120"/>
    <w:rsid w:val="006C58D8"/>
    <w:rsid w:val="006D1E5D"/>
    <w:rsid w:val="006D3A5C"/>
    <w:rsid w:val="006E2D7A"/>
    <w:rsid w:val="006E35F4"/>
    <w:rsid w:val="006E6653"/>
    <w:rsid w:val="006E7ED5"/>
    <w:rsid w:val="006F0942"/>
    <w:rsid w:val="006F4D4E"/>
    <w:rsid w:val="00706AC7"/>
    <w:rsid w:val="00710B86"/>
    <w:rsid w:val="00715CB8"/>
    <w:rsid w:val="00722B09"/>
    <w:rsid w:val="00735841"/>
    <w:rsid w:val="00744BFD"/>
    <w:rsid w:val="00750454"/>
    <w:rsid w:val="00756CA6"/>
    <w:rsid w:val="00757DDC"/>
    <w:rsid w:val="007654BE"/>
    <w:rsid w:val="0077330D"/>
    <w:rsid w:val="0077519D"/>
    <w:rsid w:val="0077675A"/>
    <w:rsid w:val="00780034"/>
    <w:rsid w:val="00786950"/>
    <w:rsid w:val="00791546"/>
    <w:rsid w:val="007933D8"/>
    <w:rsid w:val="007A2CE7"/>
    <w:rsid w:val="007A2D7E"/>
    <w:rsid w:val="007A396B"/>
    <w:rsid w:val="007A70AA"/>
    <w:rsid w:val="007A7758"/>
    <w:rsid w:val="007B74AE"/>
    <w:rsid w:val="007C04F1"/>
    <w:rsid w:val="007C466F"/>
    <w:rsid w:val="007D13ED"/>
    <w:rsid w:val="007D4653"/>
    <w:rsid w:val="007E4AD6"/>
    <w:rsid w:val="007E597C"/>
    <w:rsid w:val="007F49E8"/>
    <w:rsid w:val="00803099"/>
    <w:rsid w:val="008142D3"/>
    <w:rsid w:val="008161D1"/>
    <w:rsid w:val="0082064F"/>
    <w:rsid w:val="00822F83"/>
    <w:rsid w:val="008308B5"/>
    <w:rsid w:val="00831F0B"/>
    <w:rsid w:val="00831F86"/>
    <w:rsid w:val="0084281E"/>
    <w:rsid w:val="00842B63"/>
    <w:rsid w:val="00850EFA"/>
    <w:rsid w:val="00851849"/>
    <w:rsid w:val="008546A4"/>
    <w:rsid w:val="008659DF"/>
    <w:rsid w:val="00874414"/>
    <w:rsid w:val="00874C42"/>
    <w:rsid w:val="00883AF8"/>
    <w:rsid w:val="00884169"/>
    <w:rsid w:val="008855B6"/>
    <w:rsid w:val="008921A5"/>
    <w:rsid w:val="00893629"/>
    <w:rsid w:val="008A5237"/>
    <w:rsid w:val="008B06F2"/>
    <w:rsid w:val="008B1333"/>
    <w:rsid w:val="008B6586"/>
    <w:rsid w:val="008D2EF2"/>
    <w:rsid w:val="008D31B9"/>
    <w:rsid w:val="008D6ED3"/>
    <w:rsid w:val="008E36F2"/>
    <w:rsid w:val="008E5350"/>
    <w:rsid w:val="008E5B04"/>
    <w:rsid w:val="008E7959"/>
    <w:rsid w:val="008F0823"/>
    <w:rsid w:val="008F2A29"/>
    <w:rsid w:val="008F79D6"/>
    <w:rsid w:val="00902CE1"/>
    <w:rsid w:val="00912335"/>
    <w:rsid w:val="00914560"/>
    <w:rsid w:val="00917F1F"/>
    <w:rsid w:val="009222E3"/>
    <w:rsid w:val="00931B52"/>
    <w:rsid w:val="009364B6"/>
    <w:rsid w:val="00940598"/>
    <w:rsid w:val="00947BAA"/>
    <w:rsid w:val="00960300"/>
    <w:rsid w:val="00961485"/>
    <w:rsid w:val="00967795"/>
    <w:rsid w:val="00970902"/>
    <w:rsid w:val="00970F85"/>
    <w:rsid w:val="0097126F"/>
    <w:rsid w:val="00977813"/>
    <w:rsid w:val="00981E3D"/>
    <w:rsid w:val="00983062"/>
    <w:rsid w:val="00983423"/>
    <w:rsid w:val="00990C13"/>
    <w:rsid w:val="00994331"/>
    <w:rsid w:val="009964DB"/>
    <w:rsid w:val="009979B2"/>
    <w:rsid w:val="009B178E"/>
    <w:rsid w:val="009B2C61"/>
    <w:rsid w:val="009C12C8"/>
    <w:rsid w:val="009C297C"/>
    <w:rsid w:val="009C5677"/>
    <w:rsid w:val="009D2AC6"/>
    <w:rsid w:val="009D731E"/>
    <w:rsid w:val="009D7E99"/>
    <w:rsid w:val="009E7195"/>
    <w:rsid w:val="009F27FD"/>
    <w:rsid w:val="009F2E7F"/>
    <w:rsid w:val="00A002DC"/>
    <w:rsid w:val="00A003BE"/>
    <w:rsid w:val="00A1078C"/>
    <w:rsid w:val="00A14C9E"/>
    <w:rsid w:val="00A2003C"/>
    <w:rsid w:val="00A2605A"/>
    <w:rsid w:val="00A26A60"/>
    <w:rsid w:val="00A4004A"/>
    <w:rsid w:val="00A40EEC"/>
    <w:rsid w:val="00A42930"/>
    <w:rsid w:val="00A56221"/>
    <w:rsid w:val="00A575EF"/>
    <w:rsid w:val="00A64574"/>
    <w:rsid w:val="00A665DA"/>
    <w:rsid w:val="00A72F0A"/>
    <w:rsid w:val="00A776BA"/>
    <w:rsid w:val="00A81F1B"/>
    <w:rsid w:val="00A8426C"/>
    <w:rsid w:val="00A902DE"/>
    <w:rsid w:val="00A92C2F"/>
    <w:rsid w:val="00A951F9"/>
    <w:rsid w:val="00AB1AAD"/>
    <w:rsid w:val="00AB2175"/>
    <w:rsid w:val="00AB35AC"/>
    <w:rsid w:val="00AC053A"/>
    <w:rsid w:val="00AC072D"/>
    <w:rsid w:val="00AC6690"/>
    <w:rsid w:val="00AD09AC"/>
    <w:rsid w:val="00AD4A01"/>
    <w:rsid w:val="00AE1893"/>
    <w:rsid w:val="00AE2012"/>
    <w:rsid w:val="00AF22B1"/>
    <w:rsid w:val="00AF4DF1"/>
    <w:rsid w:val="00B142BC"/>
    <w:rsid w:val="00B14652"/>
    <w:rsid w:val="00B1512A"/>
    <w:rsid w:val="00B24131"/>
    <w:rsid w:val="00B274C2"/>
    <w:rsid w:val="00B2751D"/>
    <w:rsid w:val="00B5087B"/>
    <w:rsid w:val="00B50996"/>
    <w:rsid w:val="00B52350"/>
    <w:rsid w:val="00B543C7"/>
    <w:rsid w:val="00B544D7"/>
    <w:rsid w:val="00B557CD"/>
    <w:rsid w:val="00B60131"/>
    <w:rsid w:val="00B622D0"/>
    <w:rsid w:val="00B831C6"/>
    <w:rsid w:val="00B83BB2"/>
    <w:rsid w:val="00B9032C"/>
    <w:rsid w:val="00B940A0"/>
    <w:rsid w:val="00BB1429"/>
    <w:rsid w:val="00BB33DD"/>
    <w:rsid w:val="00BC2D4B"/>
    <w:rsid w:val="00BC725C"/>
    <w:rsid w:val="00BC7844"/>
    <w:rsid w:val="00BD0745"/>
    <w:rsid w:val="00BE0BE8"/>
    <w:rsid w:val="00BE786C"/>
    <w:rsid w:val="00BF2BB8"/>
    <w:rsid w:val="00BF6EA3"/>
    <w:rsid w:val="00C03964"/>
    <w:rsid w:val="00C06928"/>
    <w:rsid w:val="00C329C8"/>
    <w:rsid w:val="00C542F9"/>
    <w:rsid w:val="00C663BF"/>
    <w:rsid w:val="00C763E6"/>
    <w:rsid w:val="00C77835"/>
    <w:rsid w:val="00C803F7"/>
    <w:rsid w:val="00C82A27"/>
    <w:rsid w:val="00C859ED"/>
    <w:rsid w:val="00C87C82"/>
    <w:rsid w:val="00C910FB"/>
    <w:rsid w:val="00C92D7A"/>
    <w:rsid w:val="00C95893"/>
    <w:rsid w:val="00C977AC"/>
    <w:rsid w:val="00CA0822"/>
    <w:rsid w:val="00CA5590"/>
    <w:rsid w:val="00CB3609"/>
    <w:rsid w:val="00CB360E"/>
    <w:rsid w:val="00CB7D19"/>
    <w:rsid w:val="00CD1055"/>
    <w:rsid w:val="00CD1EEB"/>
    <w:rsid w:val="00CD6194"/>
    <w:rsid w:val="00CE2128"/>
    <w:rsid w:val="00CE72D8"/>
    <w:rsid w:val="00CF084A"/>
    <w:rsid w:val="00CF0F54"/>
    <w:rsid w:val="00CF4B86"/>
    <w:rsid w:val="00CF52AD"/>
    <w:rsid w:val="00CF5C3C"/>
    <w:rsid w:val="00D0259B"/>
    <w:rsid w:val="00D06A3A"/>
    <w:rsid w:val="00D15424"/>
    <w:rsid w:val="00D17D86"/>
    <w:rsid w:val="00D21CE0"/>
    <w:rsid w:val="00D254CF"/>
    <w:rsid w:val="00D27590"/>
    <w:rsid w:val="00D33A8E"/>
    <w:rsid w:val="00D40494"/>
    <w:rsid w:val="00D41949"/>
    <w:rsid w:val="00D43E45"/>
    <w:rsid w:val="00D456B9"/>
    <w:rsid w:val="00D53648"/>
    <w:rsid w:val="00D5770A"/>
    <w:rsid w:val="00D62C89"/>
    <w:rsid w:val="00D63997"/>
    <w:rsid w:val="00D67F2E"/>
    <w:rsid w:val="00D719F0"/>
    <w:rsid w:val="00D731FC"/>
    <w:rsid w:val="00D83585"/>
    <w:rsid w:val="00D86519"/>
    <w:rsid w:val="00D86C16"/>
    <w:rsid w:val="00D8786B"/>
    <w:rsid w:val="00D91907"/>
    <w:rsid w:val="00D94C18"/>
    <w:rsid w:val="00DA428E"/>
    <w:rsid w:val="00DA44F0"/>
    <w:rsid w:val="00DB2EDD"/>
    <w:rsid w:val="00DC10B0"/>
    <w:rsid w:val="00DC1930"/>
    <w:rsid w:val="00DD446E"/>
    <w:rsid w:val="00DD680E"/>
    <w:rsid w:val="00DD74EC"/>
    <w:rsid w:val="00DE47A2"/>
    <w:rsid w:val="00DF47D4"/>
    <w:rsid w:val="00DF7ED8"/>
    <w:rsid w:val="00E0107E"/>
    <w:rsid w:val="00E011D5"/>
    <w:rsid w:val="00E04500"/>
    <w:rsid w:val="00E04BAE"/>
    <w:rsid w:val="00E120ED"/>
    <w:rsid w:val="00E20356"/>
    <w:rsid w:val="00E20A7A"/>
    <w:rsid w:val="00E236CA"/>
    <w:rsid w:val="00E25067"/>
    <w:rsid w:val="00E254B9"/>
    <w:rsid w:val="00E32495"/>
    <w:rsid w:val="00E327E6"/>
    <w:rsid w:val="00E3288A"/>
    <w:rsid w:val="00E33665"/>
    <w:rsid w:val="00E40BA3"/>
    <w:rsid w:val="00E460E6"/>
    <w:rsid w:val="00E5002E"/>
    <w:rsid w:val="00E50504"/>
    <w:rsid w:val="00E50C4B"/>
    <w:rsid w:val="00E525D7"/>
    <w:rsid w:val="00E56719"/>
    <w:rsid w:val="00E57EB2"/>
    <w:rsid w:val="00E75139"/>
    <w:rsid w:val="00E81A20"/>
    <w:rsid w:val="00E829DF"/>
    <w:rsid w:val="00E90BFA"/>
    <w:rsid w:val="00E97234"/>
    <w:rsid w:val="00EA2879"/>
    <w:rsid w:val="00EB11B3"/>
    <w:rsid w:val="00EB156C"/>
    <w:rsid w:val="00EC300F"/>
    <w:rsid w:val="00ED0024"/>
    <w:rsid w:val="00ED0281"/>
    <w:rsid w:val="00ED23A4"/>
    <w:rsid w:val="00ED373E"/>
    <w:rsid w:val="00ED4E8E"/>
    <w:rsid w:val="00ED7E96"/>
    <w:rsid w:val="00EE54ED"/>
    <w:rsid w:val="00EE7F23"/>
    <w:rsid w:val="00EF272D"/>
    <w:rsid w:val="00EF539A"/>
    <w:rsid w:val="00EF5A7E"/>
    <w:rsid w:val="00EF5EE5"/>
    <w:rsid w:val="00F05230"/>
    <w:rsid w:val="00F06E48"/>
    <w:rsid w:val="00F10BB0"/>
    <w:rsid w:val="00F126FF"/>
    <w:rsid w:val="00F1294E"/>
    <w:rsid w:val="00F14530"/>
    <w:rsid w:val="00F30166"/>
    <w:rsid w:val="00F41B8E"/>
    <w:rsid w:val="00F423E3"/>
    <w:rsid w:val="00F4589A"/>
    <w:rsid w:val="00F50C4A"/>
    <w:rsid w:val="00F50E88"/>
    <w:rsid w:val="00F622F6"/>
    <w:rsid w:val="00F63118"/>
    <w:rsid w:val="00F645ED"/>
    <w:rsid w:val="00F764B1"/>
    <w:rsid w:val="00F81792"/>
    <w:rsid w:val="00F82409"/>
    <w:rsid w:val="00F8496B"/>
    <w:rsid w:val="00F91403"/>
    <w:rsid w:val="00F97A2A"/>
    <w:rsid w:val="00F97A5B"/>
    <w:rsid w:val="00FA19DC"/>
    <w:rsid w:val="00FA6799"/>
    <w:rsid w:val="00FA76B4"/>
    <w:rsid w:val="00FB199D"/>
    <w:rsid w:val="00FB34BE"/>
    <w:rsid w:val="00FB5CC3"/>
    <w:rsid w:val="00FC25BA"/>
    <w:rsid w:val="00FC6669"/>
    <w:rsid w:val="00FD6B92"/>
    <w:rsid w:val="00FE17A6"/>
    <w:rsid w:val="00FE1A53"/>
    <w:rsid w:val="00FE31D2"/>
    <w:rsid w:val="00FF03D5"/>
    <w:rsid w:val="00FF05E9"/>
    <w:rsid w:val="00FF6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4426E9"/>
  <w15:docId w15:val="{FE45FA09-9830-4158-855D-12A4564E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D85"/>
    <w:rPr>
      <w:rFonts w:ascii="PKO Bank Polski Rg" w:hAnsi="PKO Bank Polski Rg"/>
      <w:sz w:val="18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5D85"/>
    <w:pPr>
      <w:keepNext/>
      <w:keepLines/>
      <w:spacing w:before="48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D85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5D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5D85"/>
  </w:style>
  <w:style w:type="paragraph" w:styleId="Stopka">
    <w:name w:val="footer"/>
    <w:basedOn w:val="Normalny"/>
    <w:link w:val="StopkaZnak"/>
    <w:uiPriority w:val="99"/>
    <w:unhideWhenUsed/>
    <w:rsid w:val="00D63997"/>
    <w:pPr>
      <w:tabs>
        <w:tab w:val="center" w:pos="4536"/>
        <w:tab w:val="right" w:pos="9072"/>
      </w:tabs>
      <w:spacing w:line="160" w:lineRule="exact"/>
    </w:pPr>
    <w:rPr>
      <w:sz w:val="13"/>
    </w:rPr>
  </w:style>
  <w:style w:type="character" w:customStyle="1" w:styleId="StopkaZnak">
    <w:name w:val="Stopka Znak"/>
    <w:link w:val="Stopka"/>
    <w:uiPriority w:val="99"/>
    <w:rsid w:val="00D63997"/>
    <w:rPr>
      <w:rFonts w:ascii="PKO Bank Polski Rg" w:hAnsi="PKO Bank Polski Rg"/>
      <w:sz w:val="1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5D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95D85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395D85"/>
    <w:rPr>
      <w:rFonts w:ascii="PKO Bank Polski Rg" w:hAnsi="PKO Bank Polski Rg"/>
      <w:sz w:val="18"/>
      <w:lang w:eastAsia="en-US"/>
    </w:rPr>
  </w:style>
  <w:style w:type="character" w:customStyle="1" w:styleId="Nagwek1Znak">
    <w:name w:val="Nagłówek 1 Znak"/>
    <w:link w:val="Nagwek1"/>
    <w:uiPriority w:val="9"/>
    <w:rsid w:val="00395D85"/>
    <w:rPr>
      <w:rFonts w:ascii="PKO Bank Polski Rg" w:eastAsia="Times New Roman" w:hAnsi="PKO Bank Polski Rg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"/>
    <w:semiHidden/>
    <w:rsid w:val="00395D85"/>
    <w:rPr>
      <w:rFonts w:ascii="PKO Bank Polski Rg" w:eastAsia="Times New Roman" w:hAnsi="PKO Bank Polski Rg" w:cs="Times New Roman"/>
      <w:b/>
      <w:bCs/>
      <w:color w:val="4F81BD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395D85"/>
    <w:pPr>
      <w:pBdr>
        <w:bottom w:val="single" w:sz="8" w:space="4" w:color="4F81BD"/>
      </w:pBdr>
      <w:spacing w:after="300"/>
      <w:contextualSpacing/>
    </w:pPr>
    <w:rPr>
      <w:rFonts w:eastAsia="Times New Roman"/>
      <w:color w:val="17365D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95D85"/>
    <w:rPr>
      <w:rFonts w:ascii="PKO Bank Polski Rg" w:eastAsia="Times New Roman" w:hAnsi="PKO Bank Polski Rg" w:cs="Times New Roman"/>
      <w:color w:val="17365D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D85"/>
    <w:pPr>
      <w:numPr>
        <w:ilvl w:val="1"/>
      </w:numPr>
    </w:pPr>
    <w:rPr>
      <w:rFonts w:eastAsia="Times New Roman"/>
      <w:i/>
      <w:iCs/>
      <w:color w:val="4F81BD"/>
      <w:spacing w:val="15"/>
      <w:sz w:val="24"/>
      <w:szCs w:val="24"/>
    </w:rPr>
  </w:style>
  <w:style w:type="character" w:customStyle="1" w:styleId="PodtytuZnak">
    <w:name w:val="Podtytuł Znak"/>
    <w:link w:val="Podtytu"/>
    <w:uiPriority w:val="11"/>
    <w:rsid w:val="00395D85"/>
    <w:rPr>
      <w:rFonts w:ascii="PKO Bank Polski Rg" w:eastAsia="Times New Roman" w:hAnsi="PKO Bank Polski Rg" w:cs="Times New Roman"/>
      <w:i/>
      <w:iCs/>
      <w:color w:val="4F81BD"/>
      <w:spacing w:val="15"/>
      <w:sz w:val="24"/>
      <w:szCs w:val="24"/>
    </w:rPr>
  </w:style>
  <w:style w:type="table" w:styleId="Tabela-Siatka">
    <w:name w:val="Table Grid"/>
    <w:basedOn w:val="Standardowy"/>
    <w:uiPriority w:val="59"/>
    <w:rsid w:val="00641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BF6EA3"/>
    <w:pPr>
      <w:autoSpaceDE w:val="0"/>
      <w:autoSpaceDN w:val="0"/>
    </w:pPr>
    <w:rPr>
      <w:rFonts w:ascii="Times New Roman" w:eastAsia="Times New Roman" w:hAnsi="Times New Roman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F6EA3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rsid w:val="00BF6EA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43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43C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3C7"/>
    <w:rPr>
      <w:rFonts w:ascii="PKO Bank Polski Rg" w:hAnsi="PKO Bank Polski Rg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543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543C7"/>
    <w:rPr>
      <w:rFonts w:ascii="PKO Bank Polski Rg" w:hAnsi="PKO Bank Polski Rg"/>
      <w:b/>
      <w:bCs/>
      <w:lang w:eastAsia="en-US"/>
    </w:rPr>
  </w:style>
  <w:style w:type="paragraph" w:styleId="Akapitzlist">
    <w:name w:val="List Paragraph"/>
    <w:aliases w:val="K2 lista alfabetyczna"/>
    <w:basedOn w:val="Normalny"/>
    <w:link w:val="AkapitzlistZnak"/>
    <w:uiPriority w:val="34"/>
    <w:qFormat/>
    <w:rsid w:val="00EF539A"/>
    <w:pPr>
      <w:ind w:left="720"/>
      <w:contextualSpacing/>
    </w:p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A665DA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rFonts w:ascii="PKO Bank Polski" w:eastAsia="Times New Roman" w:hAnsi="PKO Bank Polski"/>
      <w:smallCaps/>
      <w:color w:val="000000"/>
      <w:sz w:val="16"/>
      <w:szCs w:val="24"/>
      <w:u w:color="000000"/>
      <w:lang w:eastAsia="pl-PL"/>
    </w:rPr>
  </w:style>
  <w:style w:type="character" w:customStyle="1" w:styleId="PKOWypelnianiepodkresloneZnak">
    <w:name w:val="PKO Wypelnianie podkreslone Znak"/>
    <w:link w:val="PKOWypelnianiepodkreslone"/>
    <w:rsid w:val="00A665DA"/>
    <w:rPr>
      <w:rFonts w:ascii="PKO Bank Polski" w:eastAsia="Times New Roman" w:hAnsi="PKO Bank Polski"/>
      <w:smallCaps/>
      <w:color w:val="000000"/>
      <w:sz w:val="16"/>
      <w:szCs w:val="24"/>
      <w:u w:color="000000"/>
    </w:rPr>
  </w:style>
  <w:style w:type="character" w:styleId="Hipercze">
    <w:name w:val="Hyperlink"/>
    <w:basedOn w:val="Domylnaczcionkaakapitu"/>
    <w:uiPriority w:val="99"/>
    <w:unhideWhenUsed/>
    <w:rsid w:val="00040AA2"/>
    <w:rPr>
      <w:color w:val="0000FF" w:themeColor="hyperlink"/>
      <w:u w:val="single"/>
    </w:rPr>
  </w:style>
  <w:style w:type="paragraph" w:customStyle="1" w:styleId="tabwewzaw">
    <w:name w:val="tab_wew_zaw"/>
    <w:basedOn w:val="Normalny"/>
    <w:rsid w:val="00F8496B"/>
    <w:rPr>
      <w:rFonts w:ascii="Arial Narrow" w:eastAsia="Tahoma" w:hAnsi="Arial Narrow"/>
      <w:sz w:val="20"/>
      <w:lang w:eastAsia="pl-PL"/>
    </w:rPr>
  </w:style>
  <w:style w:type="character" w:styleId="Numerstrony">
    <w:name w:val="page number"/>
    <w:basedOn w:val="Domylnaczcionkaakapitu"/>
    <w:uiPriority w:val="99"/>
    <w:rsid w:val="00437791"/>
    <w:rPr>
      <w:rFonts w:cs="Times New Roman"/>
    </w:rPr>
  </w:style>
  <w:style w:type="character" w:customStyle="1" w:styleId="AkapitzlistZnak">
    <w:name w:val="Akapit z listą Znak"/>
    <w:aliases w:val="K2 lista alfabetyczna Znak"/>
    <w:link w:val="Akapitzlist"/>
    <w:uiPriority w:val="34"/>
    <w:locked/>
    <w:rsid w:val="00967795"/>
    <w:rPr>
      <w:rFonts w:ascii="PKO Bank Polski Rg" w:hAnsi="PKO Bank Polski Rg"/>
      <w:sz w:val="18"/>
      <w:lang w:eastAsia="en-US"/>
    </w:rPr>
  </w:style>
  <w:style w:type="paragraph" w:customStyle="1" w:styleId="Default">
    <w:name w:val="Default"/>
    <w:rsid w:val="005E5A5D"/>
    <w:pPr>
      <w:autoSpaceDE w:val="0"/>
      <w:autoSpaceDN w:val="0"/>
      <w:adjustRightInd w:val="0"/>
    </w:pPr>
    <w:rPr>
      <w:rFonts w:ascii="PKO Bank Polski" w:hAnsi="PKO Bank Polski" w:cs="PKO Bank Polsk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39548A"/>
    <w:rPr>
      <w:rFonts w:ascii="PKO Bank Polski Rg" w:hAnsi="PKO Bank Polski Rg"/>
      <w:sz w:val="18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47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4796"/>
    <w:rPr>
      <w:rFonts w:asciiTheme="minorHAnsi" w:eastAsiaTheme="minorHAnsi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3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zegorz.culepa@pkobp.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KO@pkobp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N1404341\USTAWI~1\Temp\Rar$DI07.656\PKO_Papier_Firmowy_ogoln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21A88-36C2-4168-8511-28D939212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PKO_Papier_Firmowy_ogolny.dot</Template>
  <TotalTime>3</TotalTime>
  <Pages>1</Pages>
  <Words>549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PKO BP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Olak</dc:creator>
  <cp:lastModifiedBy>Rykaczewska Agnieszka</cp:lastModifiedBy>
  <cp:revision>6</cp:revision>
  <cp:lastPrinted>2024-02-12T08:27:00Z</cp:lastPrinted>
  <dcterms:created xsi:type="dcterms:W3CDTF">2024-07-09T12:49:00Z</dcterms:created>
  <dcterms:modified xsi:type="dcterms:W3CDTF">2024-07-23T09:46:00Z</dcterms:modified>
</cp:coreProperties>
</file>